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11</w:t>
      </w:r>
      <w:r>
        <w:t xml:space="preserve"> </w:t>
      </w:r>
      <w:r>
        <w:t xml:space="preserve">—</w:t>
      </w:r>
      <w:r>
        <w:t xml:space="preserve"> </w:t>
      </w:r>
      <w:r>
        <w:t xml:space="preserve">Tilladelse</w:t>
      </w:r>
      <w:r>
        <w:t xml:space="preserve"> </w:t>
      </w:r>
      <w:r>
        <w:t xml:space="preserve">til</w:t>
      </w:r>
      <w:r>
        <w:t xml:space="preserve"> </w:t>
      </w:r>
      <w:r>
        <w:t xml:space="preserve">at</w:t>
      </w:r>
      <w:r>
        <w:t xml:space="preserve"> </w:t>
      </w:r>
      <w:r>
        <w:t xml:space="preserve">lære-brevet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At</w:t>
      </w:r>
      <w:r>
        <w:t xml:space="preserve"> </w:t>
      </w:r>
      <w:r>
        <w:t xml:space="preserve">navigere</w:t>
      </w:r>
      <w:r>
        <w:t xml:space="preserve"> </w:t>
      </w:r>
      <w:r>
        <w:t xml:space="preserve">barrierer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Mange undervisere skjuler ikke deres AI-eksperimentering, fordi de mangler overbevisning — de skjuler den, fordi de mangler tilladelse. Tilladelse til at være offentligt usikker. Tilladelse til at eksperimentere synligt. Dette er en privat faglig kontrakt — ikke et institutionelt dokument.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Skriv et én-sides Tilladelse til at lære-brev fra dig selv til dig selv. Brevet skal eksplicit give de fire tilladelser nedenfor i din egen stemme og i din specifikke faglige kontekst.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Påkrævet tilladelse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I min specifikke faglige kontekst betyder dette: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Tilladelse til at være offentligt inkompetent om nye redskaber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Tilladelse til at eksperimentere synligt, herunder fejle foran studerende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Tilladelse til at skifte mening om redskaber, jeg tidligere har afvist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Tilladelse til at tage studerende med ind i min usikkerhed frem for at beskytte dem mod den</w:t>
            </w:r>
          </w:p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Mit Tilladelse til at lære-brev (fuld version — brug din egen stemme):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11 — Tilladelse til at lære-brevet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C: At navigere barrierer</vt:lpwstr>
  </property>
</Properties>
</file>