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10</w:t>
      </w:r>
      <w:r>
        <w:t xml:space="preserve"> </w:t>
      </w:r>
      <w:r>
        <w:t xml:space="preserve">—</w:t>
      </w:r>
      <w:r>
        <w:t xml:space="preserve"> </w:t>
      </w:r>
      <w:r>
        <w:t xml:space="preserve">Det</w:t>
      </w:r>
      <w:r>
        <w:t xml:space="preserve"> </w:t>
      </w:r>
      <w:r>
        <w:t xml:space="preserve">studerendecentrerede</w:t>
      </w:r>
      <w:r>
        <w:t xml:space="preserve"> </w:t>
      </w:r>
      <w:r>
        <w:t xml:space="preserve">institutionelle</w:t>
      </w:r>
      <w:r>
        <w:t xml:space="preserve"> </w:t>
      </w:r>
      <w:r>
        <w:t xml:space="preserve">argument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At</w:t>
      </w:r>
      <w:r>
        <w:t xml:space="preserve"> </w:t>
      </w:r>
      <w:r>
        <w:t xml:space="preserve">navigere</w:t>
      </w:r>
      <w:r>
        <w:t xml:space="preserve"> </w:t>
      </w:r>
      <w:r>
        <w:t xml:space="preserve">barrierer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Rammen, der virker: AI håndterer den administrative FLUFF, så menneskelig opmærksomhed kan gå til den højteffektive pædagogik, institutioner faktisk hævder at værdsætte. Rammen, der fejler:</w:t>
      </w:r>
      <w:r>
        <w:t xml:space="preserve"> </w:t>
      </w:r>
      <w:r>
        <w:t xml:space="preserve">“</w:t>
      </w:r>
      <w:r>
        <w:t xml:space="preserve">Det sparer mig tid.</w:t>
      </w:r>
      <w:r>
        <w:t xml:space="preserve">”</w:t>
      </w:r>
      <w:r>
        <w:t xml:space="preserve"> </w:t>
      </w:r>
      <w:r>
        <w:t xml:space="preserve">Sparet tid er kun forsvarlig, når det, man bruger den på, demonstrativt tjener studerende.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Byg et komplet institutionelt argument for én specifik AI-praksis, du bruger eller ønsker at bruge. Besvar alle tre spørgsmål i tabellen.</w:t>
      </w:r>
    </w:p>
    <w:p>
      <w:pPr>
        <w:numPr>
          <w:ilvl w:val="0"/>
          <w:numId w:val="1001"/>
        </w:numPr>
        <w:pStyle w:val="Compact"/>
      </w:pPr>
      <w:r>
        <w:t xml:space="preserve">☐ Udkast til den tre-sætnings-version, du faktisk ville sige til din dekan — én der fører med studenterresultater.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Spørgsmål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Mit svar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Hvilket specifikt studenterresultat vil forbedres og med hvilken observerbar måling?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Hvad er omkostningen (for studerende), hvis jeg IKKE adopterer denne praksis?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Hvilken evidens ville demonstrere, at fordelen faktisk fandt sted?</w:t>
            </w:r>
          </w:p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Min tre-sætnings dekan-begrundelse (fører med studenterresultat, navngiver en specifik fordel, adresserer bekymringen):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10 — Det studerendecentrerede institutionelle argument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C: At navigere barrierer</vt:lpwstr>
  </property>
</Properties>
</file>