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3</w:t>
      </w:r>
      <w:r>
        <w:t xml:space="preserve"> </w:t>
      </w:r>
      <w:r>
        <w:t xml:space="preserve">—</w:t>
      </w:r>
      <w:r>
        <w:t xml:space="preserve"> </w:t>
      </w:r>
      <w:r>
        <w:t xml:space="preserve">Systematisk</w:t>
      </w:r>
      <w:r>
        <w:t xml:space="preserve"> </w:t>
      </w:r>
      <w:r>
        <w:t xml:space="preserve">ydmyghed:</w:t>
      </w:r>
      <w:r>
        <w:t xml:space="preserve"> </w:t>
      </w:r>
      <w:r>
        <w:t xml:space="preserve">ydmyghedstjeklisten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Egofælden</w:t>
      </w:r>
      <w:r>
        <w:t xml:space="preserve"> </w:t>
      </w:r>
      <w:r>
        <w:t xml:space="preserve">og</w:t>
      </w:r>
      <w:r>
        <w:t xml:space="preserve"> </w:t>
      </w:r>
      <w:r>
        <w:t xml:space="preserve">den</w:t>
      </w:r>
      <w:r>
        <w:t xml:space="preserve"> </w:t>
      </w:r>
      <w:r>
        <w:t xml:space="preserve">professionelle</w:t>
      </w:r>
      <w:r>
        <w:t xml:space="preserve"> </w:t>
      </w:r>
      <w:r>
        <w:t xml:space="preserve">identitet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Gawandes 19-punkts tjekliste reducerede kirurgiske dødsfald med 47 %. Tjeklisten erstattede ikke ekspertisen — den beskyttede den ved at aflaste den kognitive overhead ved at huske rutine-trin, så menneskelig dømmekraft kunne fokusere på det, kun mennesker kan gøre. Systematisk ydmyghed er ikke en indrømmelse af inkompetence. Det er den faglige standard i de højst indsatsfelter.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en kompleks, højindsats tilbagevendende opgave i dit kursus. List 5 kritiske trin, du i øjeblikket holder i arbejdshukommelsen.</w:t>
      </w:r>
    </w:p>
    <w:p>
      <w:pPr>
        <w:numPr>
          <w:ilvl w:val="0"/>
          <w:numId w:val="1001"/>
        </w:numPr>
        <w:pStyle w:val="Compact"/>
      </w:pPr>
      <w:r>
        <w:t xml:space="preserve">☐ Udkast til den prompt, du vil bruge til at give AI en</w:t>
      </w:r>
      <w:r>
        <w:t xml:space="preserve"> </w:t>
      </w:r>
      <w:r>
        <w:t xml:space="preserve">“</w:t>
      </w:r>
      <w:r>
        <w:t xml:space="preserve">tjeklistepartner</w:t>
      </w:r>
      <w:r>
        <w:t xml:space="preserve">”</w:t>
      </w:r>
      <w:r>
        <w:t xml:space="preserve">-rolle for denne opgave.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opgave, jeg beskytter: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Kritisk trin, jeg i øjeblikket holder i hukommelsen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Konsekvens hvis overset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4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5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Agér som kvalitetskontrolpartner for min [OPGAVENAVN].</w:t>
      </w:r>
    </w:p>
    <w:p>
      <w:pPr>
        <w:pStyle w:val="BodyText"/>
      </w:pPr>
      <w:r>
        <w:t xml:space="preserve">Inden jeg fortsætter, gennemgå følgende tjekliste med mig punkt for punkt.</w:t>
      </w:r>
    </w:p>
    <w:p>
      <w:pPr>
        <w:pStyle w:val="BodyText"/>
      </w:pPr>
      <w:r>
        <w:t xml:space="preserve">Antag ikke, at jeg har gennemført noget trin, inden jeg eksplicit bekræfter det.</w:t>
      </w:r>
    </w:p>
    <w:p>
      <w:pPr>
        <w:pStyle w:val="BodyText"/>
      </w:pPr>
      <w:r>
        <w:t xml:space="preserve">TJEKLISTE:</w:t>
      </w:r>
    </w:p>
    <w:p>
      <w:pPr>
        <w:numPr>
          <w:ilvl w:val="0"/>
          <w:numId w:val="1002"/>
        </w:numPr>
        <w:pStyle w:val="Compact"/>
      </w:pPr>
      <w:r>
        <w:t xml:space="preserve">[Dit Trin 1]</w:t>
      </w:r>
    </w:p>
    <w:p>
      <w:pPr>
        <w:numPr>
          <w:ilvl w:val="0"/>
          <w:numId w:val="1002"/>
        </w:numPr>
        <w:pStyle w:val="Compact"/>
      </w:pPr>
      <w:r>
        <w:t xml:space="preserve">[Dit Trin 2]</w:t>
      </w:r>
    </w:p>
    <w:p>
      <w:pPr>
        <w:numPr>
          <w:ilvl w:val="0"/>
          <w:numId w:val="1002"/>
        </w:numPr>
        <w:pStyle w:val="Compact"/>
      </w:pPr>
      <w:r>
        <w:t xml:space="preserve">[Dit Trin 3]</w:t>
      </w:r>
    </w:p>
    <w:p>
      <w:pPr>
        <w:numPr>
          <w:ilvl w:val="0"/>
          <w:numId w:val="1002"/>
        </w:numPr>
        <w:pStyle w:val="Compact"/>
      </w:pPr>
      <w:r>
        <w:t xml:space="preserve">[Dit Trin 4]</w:t>
      </w:r>
    </w:p>
    <w:p>
      <w:pPr>
        <w:numPr>
          <w:ilvl w:val="0"/>
          <w:numId w:val="1002"/>
        </w:numPr>
        <w:pStyle w:val="Compact"/>
      </w:pPr>
      <w:r>
        <w:t xml:space="preserve">[Dit Trin 5]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3 — Systematisk ydmyghed: ydmyghedstjeklisten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A: Egofælden og den professionelle identitet</vt:lpwstr>
  </property>
</Properties>
</file>