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5</w:t>
      </w:r>
      <w:r>
        <w:t xml:space="preserve"> </w:t>
      </w:r>
      <w:r>
        <w:t xml:space="preserve">—</w:t>
      </w:r>
      <w:r>
        <w:t xml:space="preserve"> </w:t>
      </w:r>
      <w:r>
        <w:t xml:space="preserve">Andet</w:t>
      </w:r>
      <w:r>
        <w:t xml:space="preserve"> </w:t>
      </w:r>
      <w:r>
        <w:t xml:space="preserve">gear:</w:t>
      </w:r>
      <w:r>
        <w:t xml:space="preserve"> </w:t>
      </w:r>
      <w:r>
        <w:t xml:space="preserve">Few-Shot-forankring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  <w:r>
        <w:t xml:space="preserve"> </w:t>
      </w:r>
      <w:r>
        <w:t xml:space="preserve">·</w:t>
      </w:r>
      <w:r>
        <w:t xml:space="preserve"> </w:t>
      </w:r>
      <w:r>
        <w:t xml:space="preserve">Gear</w:t>
      </w:r>
      <w:r>
        <w:t xml:space="preserve"> </w:t>
      </w:r>
      <w:r>
        <w:t xml:space="preserve">2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Tre eller flere eksempler giver AI grænser — skinner, der kanaliserer</w:t>
      </w:r>
      <w:r>
        <w:t xml:space="preserve"> </w:t>
      </w:r>
      <w:r>
        <w:rPr>
          <w:b/>
        </w:rPr>
        <w:t xml:space="preserve">sandsynlighedsmotoren</w:t>
      </w:r>
      <w:r>
        <w:t xml:space="preserve"> </w:t>
      </w:r>
      <w:r>
        <w:t xml:space="preserve">mod output, der er konsistente med dine faktiske standarder frem for statistiske gæt. Tre eksempler er minimum for pålidelig mønsterudtrækning. Flere eksempler øger konsistensen og reducerer</w:t>
      </w:r>
      <w:r>
        <w:t xml:space="preserve"> </w:t>
      </w:r>
      <w:r>
        <w:rPr>
          <w:b/>
        </w:rPr>
        <w:t xml:space="preserve">hallucinationer</w:t>
      </w:r>
      <w:r>
        <w:t xml:space="preserve">, særligt ved komplekse opgaver.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en kompleks bedømmelses- eller feedbackopgave.</w:t>
      </w:r>
    </w:p>
    <w:p>
      <w:pPr>
        <w:numPr>
          <w:ilvl w:val="0"/>
          <w:numId w:val="1001"/>
        </w:numPr>
        <w:pStyle w:val="Compact"/>
      </w:pPr>
      <w:r>
        <w:t xml:space="preserve">☐ Identificér tre adskilte</w:t>
      </w:r>
      <w:r>
        <w:t xml:space="preserve"> </w:t>
      </w:r>
      <w:r>
        <w:t xml:space="preserve">“</w:t>
      </w:r>
      <w:r>
        <w:t xml:space="preserve">succesfulde</w:t>
      </w:r>
      <w:r>
        <w:t xml:space="preserve">”</w:t>
      </w:r>
      <w:r>
        <w:t xml:space="preserve"> </w:t>
      </w:r>
      <w:r>
        <w:t xml:space="preserve">eksempler fra dit tidligere arbejde, der tilsammen afslører mønsteret i din faglige grundighed.</w:t>
      </w:r>
    </w:p>
    <w:p>
      <w:pPr>
        <w:numPr>
          <w:ilvl w:val="0"/>
          <w:numId w:val="1001"/>
        </w:numPr>
        <w:pStyle w:val="Compact"/>
      </w:pPr>
      <w:r>
        <w:t xml:space="preserve">☐ Skriv den</w:t>
      </w:r>
      <w:r>
        <w:t xml:space="preserve"> </w:t>
      </w:r>
      <w:r>
        <w:t xml:space="preserve">“</w:t>
      </w:r>
      <w:r>
        <w:t xml:space="preserve">forklar mønsteret</w:t>
      </w:r>
      <w:r>
        <w:t xml:space="preserve">”</w:t>
      </w:r>
      <w:r>
        <w:t xml:space="preserve">-kommando, du vil bruge til at verificere, at AI har forstået dine eksempler.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Eksempel nr.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det repræsenterer (det mønster, det bidrager med)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der ville gøre det til et svagt eksempel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Inden du genererer noget nyt, forklar det mønster, du ser på tværs af disse tre eksempler. Specifikt:</w:t>
      </w:r>
    </w:p>
    <w:p>
      <w:pPr>
        <w:pStyle w:val="BodyText"/>
      </w:pPr>
      <w:r>
        <w:t xml:space="preserve">— Hvad gør hvert eksempel højtprioriteret?</w:t>
      </w:r>
    </w:p>
    <w:p>
      <w:pPr>
        <w:pStyle w:val="BodyText"/>
      </w:pPr>
      <w:r>
        <w:t xml:space="preserve">— Hvilke konsistente standarder eller kriterier optræder i alle tre?</w:t>
      </w:r>
    </w:p>
    <w:p>
      <w:pPr>
        <w:pStyle w:val="BodyText"/>
      </w:pPr>
      <w:r>
        <w:t xml:space="preserve">— Hvad ville et fjerde eksempel skulle indeholde for at matche dette mønster?</w:t>
      </w:r>
    </w:p>
    <w:p>
      <w:pPr>
        <w:pStyle w:val="BodyText"/>
      </w:pPr>
      <w:r>
        <w:t xml:space="preserve">Generer ikke det fjerde eksempel endnu. Forklar kun mønsteret.</w:t>
      </w:r>
    </w:p>
    <w:p>
      <w:pPr>
        <w:pStyle w:val="BodyText"/>
      </w:pPr>
      <w:r>
        <w:rPr>
          <w:i/>
          <w:b/>
        </w:rPr>
        <w:t xml:space="preserve">Hvilket mønster forventer jeg, at AI identificerer? Hvad kan den overse?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5 — Andet gear: Few-Shot-forankring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 · Gear 2</vt:lpwstr>
  </property>
</Properties>
</file>