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12</w:t>
      </w:r>
      <w:r>
        <w:t xml:space="preserve"> </w:t>
      </w:r>
      <w:r>
        <w:t xml:space="preserve">—</w:t>
      </w:r>
      <w:r>
        <w:t xml:space="preserve"> </w:t>
      </w:r>
      <w:r>
        <w:t xml:space="preserve">Virkeligheds-tjekket</w:t>
      </w:r>
      <w:r>
        <w:t xml:space="preserve"> </w:t>
      </w:r>
      <w:r>
        <w:t xml:space="preserve">med</w:t>
      </w:r>
      <w:r>
        <w:t xml:space="preserve"> </w:t>
      </w:r>
      <w:r>
        <w:t xml:space="preserve">studerende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1:</w:t>
      </w:r>
      <w:r>
        <w:t xml:space="preserve"> </w:t>
      </w:r>
      <w:r>
        <w:t xml:space="preserve">Cognitive</w:t>
      </w:r>
      <w:r>
        <w:t xml:space="preserve"> </w:t>
      </w:r>
      <w:r>
        <w:t xml:space="preserve">Triage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D:</w:t>
      </w:r>
      <w:r>
        <w:t xml:space="preserve"> </w:t>
      </w:r>
      <w:r>
        <w:t xml:space="preserve">Afsluttende</w:t>
      </w:r>
      <w:r>
        <w:t xml:space="preserve"> </w:t>
      </w:r>
      <w:r>
        <w:t xml:space="preserve">øvelser</w:t>
      </w:r>
      <w:r>
        <w:t xml:space="preserve"> </w:t>
      </w:r>
      <w:r>
        <w:t xml:space="preserve">·</w:t>
      </w:r>
      <w:r>
        <w:t xml:space="preserve"> </w:t>
      </w:r>
      <w:r>
        <w:t xml:space="preserve">Test</w:t>
      </w:r>
      <w:r>
        <w:t xml:space="preserve"> </w:t>
      </w:r>
      <w:r>
        <w:t xml:space="preserve">din</w:t>
      </w:r>
      <w:r>
        <w:t xml:space="preserve"> </w:t>
      </w:r>
      <w:r>
        <w:t xml:space="preserve">politik</w:t>
      </w:r>
      <w:r>
        <w:t xml:space="preserve"> </w:t>
      </w:r>
      <w:r>
        <w:t xml:space="preserve">inden</w:t>
      </w:r>
      <w:r>
        <w:t xml:space="preserve"> </w:t>
      </w:r>
      <w:r>
        <w:t xml:space="preserve">den</w:t>
      </w:r>
      <w:r>
        <w:t xml:space="preserve"> </w:t>
      </w:r>
      <w:r>
        <w:t xml:space="preserve">møder</w:t>
      </w:r>
      <w:r>
        <w:t xml:space="preserve"> </w:t>
      </w:r>
      <w:r>
        <w:t xml:space="preserve">klasseværelset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Politikker skrevet uden studerendes input mislykkes ofte i mødet med det faktiske klasseværelse. En politik, der forekommer klar for en underviser, kan fremstå vilkårlig, forvirrende eller uretfærdig for en studerende. At lukke dette hul inden semestret begynder — frem for efter en konflikt — giver bedre resultater for alle.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Del dit udkast til politik fra Aktivitet 11 med to studerende — helst én, der bruger AI hyppigt, og én, der er skeptisk over for det.</w:t>
      </w:r>
    </w:p>
    <w:p>
      <w:pPr>
        <w:numPr>
          <w:ilvl w:val="0"/>
          <w:numId w:val="1001"/>
        </w:numPr>
        <w:pStyle w:val="Compact"/>
      </w:pPr>
      <w:r>
        <w:t xml:space="preserve">☐ Spørg: Hvad forvirrede dig? Hvad føltes uretfærdigt? Hvad gav mening? Dokumentér deres reaktioner nedenfor.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Studerende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forvirrede dem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føltes uretfærdigt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gav mening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Studerende 1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Studerende 2</w:t>
            </w:r>
          </w:p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Revisioner jeg ville foretage i politikken baseret på denne feedback: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Hvad afslørede de studerendes reaktioner om antagelser, jeg ikke havde undersøgt?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1%3A%20Cognitive%20Triage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1%3A%20Cognitive%20Triag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12 — Virkeligheds-tjekket med studerende</dc:title>
  <dc:creator/>
  <cp:keywords/>
  <dcterms:created xsi:type="dcterms:W3CDTF">2026-06-15T00:45:30Z</dcterms:created>
  <dcterms:modified xsi:type="dcterms:W3CDTF">2026-06-15T00:45:30Z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1: Cognitive Triage · Sektion D: Afsluttende øvelser · Test din politik inden den møder klasseværelset</vt:lpwstr>
  </property>
</Properties>
</file>